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2D8F69B3"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 xml:space="preserve">everse Auction </w:t>
            </w:r>
            <w:proofErr w:type="gramStart"/>
            <w:r w:rsidR="0027117A">
              <w:rPr>
                <w:rFonts w:ascii="Book Antiqua" w:eastAsia="Arial Unicode MS" w:hAnsi="Book Antiqua" w:cstheme="minorHAnsi"/>
                <w:szCs w:val="22"/>
                <w:lang w:bidi="ar-SA"/>
              </w:rPr>
              <w:t>Date :</w:t>
            </w:r>
            <w:proofErr w:type="gramEnd"/>
            <w:r w:rsidR="0027117A">
              <w:rPr>
                <w:rFonts w:ascii="Book Antiqua" w:eastAsia="Arial Unicode MS" w:hAnsi="Book Antiqua" w:cstheme="minorHAnsi"/>
                <w:szCs w:val="22"/>
                <w:lang w:bidi="ar-SA"/>
              </w:rPr>
              <w:t xml:space="preserve">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2A1EBC">
              <w:rPr>
                <w:rFonts w:ascii="Book Antiqua" w:eastAsia="Arial Unicode MS" w:hAnsi="Book Antiqua" w:cstheme="minorHAnsi"/>
                <w:szCs w:val="22"/>
                <w:lang w:bidi="ar-SA"/>
              </w:rPr>
              <w:t>2</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 xml:space="preserve">aa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Default="0069070B" w:rsidP="005C1719">
      <w:pPr>
        <w:spacing w:after="0" w:line="240" w:lineRule="auto"/>
        <w:ind w:left="360"/>
        <w:jc w:val="center"/>
        <w:rPr>
          <w:rFonts w:ascii="Book Antiqua" w:eastAsia="Times New Roman" w:hAnsi="Book Antiqua" w:cstheme="minorHAnsi"/>
          <w:b/>
          <w:bCs/>
          <w:sz w:val="24"/>
          <w:szCs w:val="24"/>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5B285E18" w:rsidR="00BD1FA8" w:rsidRDefault="005C1719" w:rsidP="00BD1FA8">
      <w:pPr>
        <w:tabs>
          <w:tab w:val="left" w:pos="1037"/>
        </w:tabs>
        <w:spacing w:after="0"/>
        <w:jc w:val="both"/>
        <w:rPr>
          <w:rFonts w:ascii="Book Antiqua" w:hAnsi="Book Antiqua"/>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BD1FA8" w:rsidRPr="00BD1FA8">
        <w:rPr>
          <w:rFonts w:ascii="Book Antiqua" w:eastAsia="Times New Roman" w:hAnsi="Book Antiqua" w:cs="Times New Roman"/>
          <w:b/>
          <w:bCs/>
          <w:lang w:eastAsia="en-IN"/>
        </w:rPr>
        <w:t>Township Works Package-</w:t>
      </w:r>
      <w:r w:rsidR="00DD060C">
        <w:rPr>
          <w:rFonts w:ascii="Book Antiqua" w:eastAsia="Times New Roman" w:hAnsi="Book Antiqua" w:cs="Times New Roman"/>
          <w:b/>
          <w:bCs/>
          <w:lang w:eastAsia="en-IN"/>
        </w:rPr>
        <w:t>C</w:t>
      </w:r>
      <w:r w:rsidR="00945176">
        <w:rPr>
          <w:rFonts w:ascii="Book Antiqua" w:eastAsia="Times New Roman" w:hAnsi="Book Antiqua" w:cs="Times New Roman"/>
          <w:b/>
          <w:bCs/>
          <w:lang w:eastAsia="en-IN"/>
        </w:rPr>
        <w:t>2</w:t>
      </w:r>
      <w:bookmarkStart w:id="0" w:name="_GoBack"/>
      <w:bookmarkEnd w:id="0"/>
      <w:r w:rsidR="00BD1FA8" w:rsidRPr="00BD1FA8">
        <w:rPr>
          <w:rFonts w:ascii="Book Antiqua" w:eastAsia="Times New Roman" w:hAnsi="Book Antiqua" w:cs="Times New Roman"/>
          <w:b/>
          <w:bCs/>
          <w:lang w:eastAsia="en-IN"/>
        </w:rPr>
        <w:t xml:space="preserve"> for construction of Residential and Non-residential buildings including external infrastructural development in various substations of Mizoram state associated with NER Power System Improvement Project</w:t>
      </w:r>
      <w:r w:rsidR="00BD1FA8" w:rsidRPr="00BD1FA8">
        <w:rPr>
          <w:rFonts w:ascii="Book Antiqua" w:hAnsi="Book Antiqua"/>
          <w:b/>
          <w:bCs/>
          <w:szCs w:val="22"/>
          <w:lang w:eastAsia="en-IN"/>
        </w:rPr>
        <w:t>.</w:t>
      </w:r>
      <w:r w:rsidR="00BD1FA8" w:rsidRPr="00BD1FA8">
        <w:rPr>
          <w:rFonts w:ascii="Book Antiqua" w:hAnsi="Book Antiqua"/>
          <w:b/>
          <w:bCs/>
        </w:rPr>
        <w:t xml:space="preserve"> </w:t>
      </w:r>
    </w:p>
    <w:p w14:paraId="14A8BC42" w14:textId="77777777" w:rsidR="00BD1FA8" w:rsidRDefault="00BD1FA8" w:rsidP="00BD1FA8">
      <w:pPr>
        <w:tabs>
          <w:tab w:val="left" w:pos="1037"/>
        </w:tabs>
        <w:spacing w:after="0"/>
        <w:jc w:val="both"/>
        <w:rPr>
          <w:rFonts w:ascii="Book Antiqua" w:hAnsi="Book Antiqua"/>
          <w:b/>
          <w:szCs w:val="22"/>
        </w:rPr>
      </w:pPr>
    </w:p>
    <w:p w14:paraId="5638B92C" w14:textId="5A78F958"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29252F">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r w:rsidR="0020014F" w:rsidRPr="006C7919">
        <w:rPr>
          <w:rFonts w:ascii="Book Antiqua" w:eastAsia="Times New Roman" w:hAnsi="Book Antiqua" w:cstheme="minorHAnsi"/>
          <w:b/>
          <w:bCs/>
          <w:sz w:val="24"/>
          <w:szCs w:val="24"/>
          <w:lang w:bidi="ar-SA"/>
        </w:rPr>
        <w:t>alongwith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w:t>
      </w:r>
      <w:r w:rsidR="00EB21D4" w:rsidRPr="006C7919">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CIF/Ex-works Price, Port handling &amp; Custom clearance, Local Transportation, In-</w:t>
      </w:r>
      <w:r w:rsidR="00166EF2" w:rsidRPr="00166EF2">
        <w:rPr>
          <w:rFonts w:ascii="Book Antiqua" w:eastAsia="Times New Roman" w:hAnsi="Book Antiqua" w:cstheme="minorHAnsi"/>
          <w:b/>
          <w:sz w:val="24"/>
          <w:szCs w:val="24"/>
          <w:lang w:bidi="ar-SA"/>
        </w:rPr>
        <w:lastRenderedPageBreak/>
        <w:t xml:space="preserve">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placed valid bids. However, identity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proofErr w:type="spellStart"/>
      <w:r w:rsidRPr="00762B5E">
        <w:rPr>
          <w:rFonts w:ascii="Book Antiqua" w:hAnsi="Book Antiqua" w:cstheme="minorHAnsi"/>
          <w:b/>
          <w:bCs/>
          <w:sz w:val="24"/>
          <w:szCs w:val="24"/>
        </w:rPr>
        <w:t>atleast</w:t>
      </w:r>
      <w:proofErr w:type="spellEnd"/>
      <w:r w:rsidRPr="00762B5E">
        <w:rPr>
          <w:rFonts w:ascii="Book Antiqua" w:hAnsi="Book Antiqua" w:cstheme="minorHAnsi"/>
          <w:b/>
          <w:bCs/>
          <w:sz w:val="24"/>
          <w:szCs w:val="24"/>
        </w:rPr>
        <w:t xml:space="preserve">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lastRenderedPageBreak/>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6E126" w14:textId="77777777" w:rsidR="00807F46" w:rsidRDefault="00807F46" w:rsidP="005C1719">
      <w:pPr>
        <w:spacing w:after="0" w:line="240" w:lineRule="auto"/>
      </w:pPr>
      <w:r>
        <w:separator/>
      </w:r>
    </w:p>
  </w:endnote>
  <w:endnote w:type="continuationSeparator" w:id="0">
    <w:p w14:paraId="03B08F4B" w14:textId="77777777" w:rsidR="00807F46" w:rsidRDefault="00807F4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13C84" w14:textId="77777777" w:rsidR="00807F46" w:rsidRDefault="00807F46" w:rsidP="005C1719">
      <w:pPr>
        <w:spacing w:after="0" w:line="240" w:lineRule="auto"/>
      </w:pPr>
      <w:r>
        <w:separator/>
      </w:r>
    </w:p>
  </w:footnote>
  <w:footnote w:type="continuationSeparator" w:id="0">
    <w:p w14:paraId="60B4C2D5" w14:textId="77777777" w:rsidR="00807F46" w:rsidRDefault="00807F4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824C" w14:textId="1CDA9F9B"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DD060C">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2727F608" w14:textId="0546F2C8" w:rsidR="00BD1FA8" w:rsidRPr="00BD1FA8" w:rsidRDefault="00BD1FA8" w:rsidP="00BD1FA8">
    <w:pPr>
      <w:tabs>
        <w:tab w:val="left" w:pos="1037"/>
      </w:tabs>
      <w:spacing w:after="0"/>
      <w:jc w:val="both"/>
      <w:rPr>
        <w:rFonts w:ascii="Book Antiqua" w:hAnsi="Book Antiqua"/>
        <w:b/>
        <w:bCs/>
      </w:rPr>
    </w:pPr>
    <w:bookmarkStart w:id="1" w:name="_Hlk111555948"/>
    <w:r w:rsidRPr="00BD1FA8">
      <w:rPr>
        <w:rFonts w:ascii="Book Antiqua" w:eastAsia="Times New Roman" w:hAnsi="Book Antiqua" w:cs="Times New Roman"/>
        <w:b/>
        <w:bCs/>
        <w:lang w:eastAsia="en-IN"/>
      </w:rPr>
      <w:t>Township Works Package-</w:t>
    </w:r>
    <w:r w:rsidR="00DD060C">
      <w:rPr>
        <w:rFonts w:ascii="Book Antiqua" w:eastAsia="Times New Roman" w:hAnsi="Book Antiqua" w:cs="Times New Roman"/>
        <w:b/>
        <w:bCs/>
        <w:lang w:eastAsia="en-IN"/>
      </w:rPr>
      <w:t>C</w:t>
    </w:r>
    <w:r w:rsidR="00945176">
      <w:rPr>
        <w:rFonts w:ascii="Book Antiqua" w:eastAsia="Times New Roman" w:hAnsi="Book Antiqua" w:cs="Times New Roman"/>
        <w:b/>
        <w:bCs/>
        <w:lang w:eastAsia="en-IN"/>
      </w:rPr>
      <w:t>2</w:t>
    </w:r>
    <w:r w:rsidRPr="00BD1FA8">
      <w:rPr>
        <w:rFonts w:ascii="Book Antiqua" w:eastAsia="Times New Roman" w:hAnsi="Book Antiqua" w:cs="Times New Roman"/>
        <w:b/>
        <w:bCs/>
        <w:lang w:eastAsia="en-IN"/>
      </w:rPr>
      <w:t xml:space="preserve"> for construction of Residential and Non-residential buildings including external infrastructural development in various substations of M</w:t>
    </w:r>
    <w:r w:rsidR="00DD060C">
      <w:rPr>
        <w:rFonts w:ascii="Book Antiqua" w:eastAsia="Times New Roman" w:hAnsi="Book Antiqua" w:cs="Times New Roman"/>
        <w:b/>
        <w:bCs/>
        <w:lang w:eastAsia="en-IN"/>
      </w:rPr>
      <w:t>eghalaya</w:t>
    </w:r>
    <w:r w:rsidRPr="00BD1FA8">
      <w:rPr>
        <w:rFonts w:ascii="Book Antiqua" w:eastAsia="Times New Roman" w:hAnsi="Book Antiqua" w:cs="Times New Roman"/>
        <w:b/>
        <w:bCs/>
        <w:lang w:eastAsia="en-IN"/>
      </w:rPr>
      <w:t xml:space="preserve"> state associated with NER Power System Improvement Project</w:t>
    </w:r>
    <w:bookmarkEnd w:id="1"/>
    <w:r w:rsidR="007F5443" w:rsidRPr="00BD1FA8">
      <w:rPr>
        <w:rFonts w:ascii="Book Antiqua" w:hAnsi="Book Antiqua"/>
        <w:b/>
        <w:bCs/>
        <w:szCs w:val="22"/>
        <w:lang w:eastAsia="en-IN"/>
      </w:rPr>
      <w:t>.</w:t>
    </w:r>
    <w:r w:rsidR="00245559" w:rsidRPr="00BD1FA8">
      <w:rPr>
        <w:rFonts w:ascii="Book Antiqua" w:hAnsi="Book Antiqua"/>
        <w:b/>
        <w:bCs/>
      </w:rPr>
      <w:t xml:space="preserve"> </w:t>
    </w:r>
  </w:p>
  <w:p w14:paraId="7DFE07D0" w14:textId="77777777" w:rsidR="00BD1FA8" w:rsidRPr="00F23E98" w:rsidRDefault="00BD1FA8" w:rsidP="00BD1FA8">
    <w:pPr>
      <w:tabs>
        <w:tab w:val="left" w:pos="1037"/>
      </w:tabs>
      <w:spacing w:after="0"/>
      <w:jc w:val="both"/>
      <w:rPr>
        <w:rFonts w:ascii="Book Antiqua" w:hAnsi="Book Antiqua"/>
        <w:b/>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D3655"/>
    <w:rsid w:val="00314A2B"/>
    <w:rsid w:val="00332F29"/>
    <w:rsid w:val="003838B7"/>
    <w:rsid w:val="003A2E55"/>
    <w:rsid w:val="003B0C26"/>
    <w:rsid w:val="003E20D1"/>
    <w:rsid w:val="003E2C6B"/>
    <w:rsid w:val="003E6A53"/>
    <w:rsid w:val="0042543B"/>
    <w:rsid w:val="00427E72"/>
    <w:rsid w:val="00492BC8"/>
    <w:rsid w:val="00495CA5"/>
    <w:rsid w:val="004B04A3"/>
    <w:rsid w:val="004D3506"/>
    <w:rsid w:val="005576BF"/>
    <w:rsid w:val="005C1719"/>
    <w:rsid w:val="005C3E38"/>
    <w:rsid w:val="00631E9E"/>
    <w:rsid w:val="0064498C"/>
    <w:rsid w:val="00652CF2"/>
    <w:rsid w:val="006560F6"/>
    <w:rsid w:val="0069070B"/>
    <w:rsid w:val="006A1912"/>
    <w:rsid w:val="006B3659"/>
    <w:rsid w:val="006C7919"/>
    <w:rsid w:val="006D6691"/>
    <w:rsid w:val="006F0463"/>
    <w:rsid w:val="00762B5E"/>
    <w:rsid w:val="00774FFF"/>
    <w:rsid w:val="00796A77"/>
    <w:rsid w:val="007C4692"/>
    <w:rsid w:val="007D19F1"/>
    <w:rsid w:val="007F2CBC"/>
    <w:rsid w:val="007F5443"/>
    <w:rsid w:val="00807F46"/>
    <w:rsid w:val="00842D33"/>
    <w:rsid w:val="008461C3"/>
    <w:rsid w:val="00854199"/>
    <w:rsid w:val="00886D44"/>
    <w:rsid w:val="008A128F"/>
    <w:rsid w:val="008D4641"/>
    <w:rsid w:val="008F167B"/>
    <w:rsid w:val="008F63B0"/>
    <w:rsid w:val="00931C28"/>
    <w:rsid w:val="00945176"/>
    <w:rsid w:val="009619FF"/>
    <w:rsid w:val="009C269A"/>
    <w:rsid w:val="009E0ADB"/>
    <w:rsid w:val="00A04E8A"/>
    <w:rsid w:val="00A07684"/>
    <w:rsid w:val="00A132C7"/>
    <w:rsid w:val="00A634CD"/>
    <w:rsid w:val="00A7189E"/>
    <w:rsid w:val="00AB36D1"/>
    <w:rsid w:val="00B5290C"/>
    <w:rsid w:val="00B5578A"/>
    <w:rsid w:val="00B67D16"/>
    <w:rsid w:val="00B72587"/>
    <w:rsid w:val="00B77C01"/>
    <w:rsid w:val="00BD1FA8"/>
    <w:rsid w:val="00BD5D4C"/>
    <w:rsid w:val="00C2314E"/>
    <w:rsid w:val="00C57394"/>
    <w:rsid w:val="00C66B2C"/>
    <w:rsid w:val="00CB125F"/>
    <w:rsid w:val="00CB2BBB"/>
    <w:rsid w:val="00CC54E9"/>
    <w:rsid w:val="00CD65AF"/>
    <w:rsid w:val="00D260E0"/>
    <w:rsid w:val="00D76355"/>
    <w:rsid w:val="00D86546"/>
    <w:rsid w:val="00DC3DAD"/>
    <w:rsid w:val="00DC59A0"/>
    <w:rsid w:val="00DC7298"/>
    <w:rsid w:val="00DD060C"/>
    <w:rsid w:val="00DE73FD"/>
    <w:rsid w:val="00DF4E85"/>
    <w:rsid w:val="00E37890"/>
    <w:rsid w:val="00E41696"/>
    <w:rsid w:val="00E65563"/>
    <w:rsid w:val="00E85B07"/>
    <w:rsid w:val="00E905F2"/>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42</cp:revision>
  <cp:lastPrinted>2020-07-16T04:43:00Z</cp:lastPrinted>
  <dcterms:created xsi:type="dcterms:W3CDTF">2018-07-24T08:58:00Z</dcterms:created>
  <dcterms:modified xsi:type="dcterms:W3CDTF">2022-10-25T12:23:00Z</dcterms:modified>
</cp:coreProperties>
</file>